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56"/>
          <w:szCs w:val="72"/>
        </w:rPr>
        <w:id w:val="863088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noProof/>
          <w:sz w:val="22"/>
          <w:szCs w:val="24"/>
          <w:lang w:eastAsia="pl-PL"/>
        </w:rPr>
      </w:sdtEndPr>
      <w:sdtContent>
        <w:p w:rsidR="00261B26" w:rsidRDefault="003E43E5" w:rsidP="00EF688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eastAsiaTheme="majorEastAsia" w:cstheme="minorHAnsi"/>
              <w:noProof/>
              <w:szCs w:val="24"/>
            </w:rPr>
            <w:pict>
              <v:rect id="_x0000_s1028" style="position:absolute;left:0;text-align:left;margin-left:-85.2pt;margin-top:113.1pt;width:766.2pt;height:3.55pt;z-index:251661312;mso-position-horizontal-relative:page;mso-position-vertical-relative:top-margin-area;mso-height-relative:top-margin-area" o:allowincell="f" fillcolor="#92d050" stroked="f" strokecolor="#f2f2f2 [3041]" strokeweight="3pt">
                <v:fill color2="fill darken(118)" rotate="t" method="linear sigma" focus="50%" type="gradient"/>
                <v:shadow type="perspective" color="#243f60 [1604]" opacity=".5" offset="1pt" offset2="-1pt"/>
                <w10:wrap anchorx="page" anchory="margin"/>
              </v:rect>
            </w:pict>
          </w:r>
          <w:r w:rsidR="00EF6886" w:rsidRPr="00EF6886">
            <w:rPr>
              <w:rFonts w:cstheme="minorHAnsi"/>
              <w:b/>
              <w:sz w:val="28"/>
            </w:rPr>
            <w:t xml:space="preserve"> </w:t>
          </w:r>
        </w:p>
        <w:p w:rsidR="00261B26" w:rsidRPr="00261B26" w:rsidRDefault="00261B26" w:rsidP="00261B26">
          <w:pPr>
            <w:tabs>
              <w:tab w:val="center" w:pos="7002"/>
              <w:tab w:val="left" w:pos="9705"/>
            </w:tabs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0</w:t>
          </w:r>
          <w:r w:rsidR="00C96046">
            <w:rPr>
              <w:rFonts w:cstheme="minorHAnsi"/>
              <w:sz w:val="24"/>
              <w:szCs w:val="24"/>
            </w:rPr>
            <w:t>5</w:t>
          </w:r>
          <w:r>
            <w:rPr>
              <w:rFonts w:cstheme="minorHAnsi"/>
              <w:sz w:val="24"/>
              <w:szCs w:val="24"/>
            </w:rPr>
            <w:t>.0</w:t>
          </w:r>
          <w:r w:rsidR="00C96046">
            <w:rPr>
              <w:rFonts w:cstheme="minorHAnsi"/>
              <w:sz w:val="24"/>
              <w:szCs w:val="24"/>
            </w:rPr>
            <w:t>9</w:t>
          </w:r>
          <w:r>
            <w:rPr>
              <w:rFonts w:cstheme="minorHAnsi"/>
              <w:sz w:val="24"/>
              <w:szCs w:val="24"/>
            </w:rPr>
            <w:t xml:space="preserve">.2017 r. </w:t>
          </w:r>
        </w:p>
        <w:p w:rsidR="00261B26" w:rsidRDefault="00261B26" w:rsidP="00EF688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  <w:szCs w:val="28"/>
            </w:rPr>
          </w:pPr>
        </w:p>
        <w:p w:rsidR="00EF6886" w:rsidRPr="00261B26" w:rsidRDefault="00EF6886" w:rsidP="00EF688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261B26">
            <w:rPr>
              <w:rFonts w:cstheme="minorHAnsi"/>
              <w:b/>
              <w:sz w:val="28"/>
              <w:szCs w:val="28"/>
            </w:rPr>
            <w:t>FORMULARZ ZGŁASZANIA UWAG</w:t>
          </w:r>
        </w:p>
        <w:p w:rsidR="00EF6886" w:rsidRPr="00261B26" w:rsidRDefault="00EF6886" w:rsidP="00261B2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sz w:val="28"/>
              <w:szCs w:val="28"/>
            </w:rPr>
          </w:pPr>
          <w:r w:rsidRPr="00261B26">
            <w:rPr>
              <w:rFonts w:cstheme="minorHAnsi"/>
              <w:sz w:val="28"/>
              <w:szCs w:val="28"/>
            </w:rPr>
            <w:t>do</w:t>
          </w:r>
        </w:p>
        <w:p w:rsidR="00261B26" w:rsidRDefault="00261B26" w:rsidP="00261B26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  <w:r>
            <w:rPr>
              <w:rFonts w:cstheme="minorHAnsi"/>
              <w:i/>
              <w:sz w:val="28"/>
              <w:szCs w:val="28"/>
            </w:rPr>
            <w:t xml:space="preserve">1. Procedura wyboru i oceny  </w:t>
          </w:r>
          <w:r w:rsidRPr="00261B26">
            <w:rPr>
              <w:rFonts w:cstheme="minorHAnsi"/>
              <w:i/>
              <w:sz w:val="28"/>
              <w:szCs w:val="28"/>
            </w:rPr>
            <w:t>operacji w ramach LSR realizowanych przez podmioty inne niż LGD oraz operacji własnych LGD</w:t>
          </w:r>
          <w:r>
            <w:rPr>
              <w:rFonts w:cstheme="minorHAnsi"/>
              <w:i/>
              <w:sz w:val="28"/>
              <w:szCs w:val="28"/>
            </w:rPr>
            <w:t>.</w:t>
          </w:r>
        </w:p>
        <w:p w:rsidR="00261B26" w:rsidRDefault="00261B26" w:rsidP="00261B26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  <w:r>
            <w:rPr>
              <w:rFonts w:cstheme="minorHAnsi"/>
              <w:i/>
              <w:sz w:val="28"/>
              <w:szCs w:val="28"/>
            </w:rPr>
            <w:t>2. Kryteriów</w:t>
          </w:r>
          <w:r w:rsidRPr="00261B26">
            <w:rPr>
              <w:rFonts w:cstheme="minorHAnsi"/>
              <w:i/>
              <w:sz w:val="28"/>
              <w:szCs w:val="28"/>
            </w:rPr>
            <w:t xml:space="preserve"> wyboru operacji oraz </w:t>
          </w:r>
          <w:r>
            <w:rPr>
              <w:rFonts w:cstheme="minorHAnsi"/>
              <w:i/>
              <w:sz w:val="28"/>
              <w:szCs w:val="28"/>
            </w:rPr>
            <w:t xml:space="preserve">kryteriów </w:t>
          </w:r>
          <w:r w:rsidRPr="00261B26">
            <w:rPr>
              <w:rFonts w:cstheme="minorHAnsi"/>
              <w:i/>
              <w:sz w:val="28"/>
              <w:szCs w:val="28"/>
            </w:rPr>
            <w:t xml:space="preserve">wyboru </w:t>
          </w:r>
          <w:proofErr w:type="spellStart"/>
          <w:r w:rsidRPr="00261B26">
            <w:rPr>
              <w:rFonts w:cstheme="minorHAnsi"/>
              <w:i/>
              <w:sz w:val="28"/>
              <w:szCs w:val="28"/>
            </w:rPr>
            <w:t>grantobiorców</w:t>
          </w:r>
          <w:proofErr w:type="spellEnd"/>
          <w:r w:rsidRPr="00261B26">
            <w:rPr>
              <w:rFonts w:cstheme="minorHAnsi"/>
              <w:i/>
              <w:sz w:val="28"/>
              <w:szCs w:val="28"/>
            </w:rPr>
            <w:t xml:space="preserve"> wraz </w:t>
          </w:r>
          <w:r>
            <w:rPr>
              <w:rFonts w:cstheme="minorHAnsi"/>
              <w:i/>
              <w:sz w:val="28"/>
              <w:szCs w:val="28"/>
            </w:rPr>
            <w:br/>
          </w:r>
          <w:r w:rsidRPr="00261B26">
            <w:rPr>
              <w:rFonts w:cstheme="minorHAnsi"/>
              <w:i/>
              <w:sz w:val="28"/>
              <w:szCs w:val="28"/>
            </w:rPr>
            <w:t>z procedurą ustalania lub zmiany kryteriów</w:t>
          </w:r>
          <w:r>
            <w:rPr>
              <w:rFonts w:cstheme="minorHAnsi"/>
              <w:i/>
              <w:sz w:val="28"/>
              <w:szCs w:val="28"/>
            </w:rPr>
            <w:t>.</w:t>
          </w:r>
        </w:p>
        <w:p w:rsidR="00365121" w:rsidRPr="00261B26" w:rsidRDefault="003E43E5" w:rsidP="00261B26">
          <w:pPr>
            <w:spacing w:after="0" w:line="240" w:lineRule="auto"/>
            <w:jc w:val="center"/>
            <w:rPr>
              <w:rFonts w:cstheme="minorHAnsi"/>
              <w:i/>
              <w:sz w:val="28"/>
              <w:szCs w:val="28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342"/>
        <w:gridCol w:w="4452"/>
        <w:gridCol w:w="12"/>
      </w:tblGrid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EF6886" w:rsidRDefault="00EF6886" w:rsidP="00531A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</w:t>
            </w: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Obecny zapis:</w:t>
            </w:r>
          </w:p>
          <w:p w:rsidR="00EF6886" w:rsidRDefault="00EF6886" w:rsidP="00EF6886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Proszę o wskazanie części dokumentu np. punktu/numeru strony/rozdziału/wersu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P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Proponowany zapis/zmiany:</w:t>
            </w:r>
          </w:p>
        </w:tc>
      </w:tr>
      <w:tr w:rsidR="00EF6886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:rsidR="00EF6886" w:rsidRDefault="00EF6886" w:rsidP="00531A1F">
            <w:pPr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u w:val="single"/>
              </w:rPr>
              <w:t>Uzasadnienie/cel  nowego zapisu, przewidywane efekty zmian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i/>
                <w:sz w:val="20"/>
              </w:rPr>
              <w:t>Co zmiana tego zapisu ma na celu?</w:t>
            </w:r>
          </w:p>
        </w:tc>
      </w:tr>
      <w:tr w:rsidR="00EF6886" w:rsidTr="00EF6886">
        <w:trPr>
          <w:trHeight w:val="2547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Uwagi dodatkowe:</w:t>
            </w: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 w:cs="Arial"/>
              </w:rPr>
            </w:pPr>
          </w:p>
          <w:p w:rsidR="00EF6886" w:rsidRDefault="00EF6886" w:rsidP="00531A1F">
            <w:pPr>
              <w:rPr>
                <w:rFonts w:ascii="Calibri" w:hAnsi="Calibri" w:cs="Arial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lastRenderedPageBreak/>
              <w:t>Imię i nazwisko/nazwa zgłaszającego</w:t>
            </w:r>
          </w:p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EF6886">
        <w:trPr>
          <w:gridAfter w:val="1"/>
          <w:wAfter w:w="12" w:type="dxa"/>
          <w:trHeight w:val="1136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Instytucja </w:t>
            </w:r>
          </w:p>
          <w:p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i/>
                <w:sz w:val="24"/>
                <w:szCs w:val="20"/>
              </w:rPr>
              <w:t>(jeżeli dotyczy)</w:t>
            </w: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Adres 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telefon/e-mail</w:t>
            </w:r>
          </w:p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:rsidTr="00EF6886">
        <w:trPr>
          <w:gridAfter w:val="1"/>
          <w:wAfter w:w="12" w:type="dxa"/>
          <w:trHeight w:val="942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Czy jest Pan/Pani członkiem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EF6886">
              <w:rPr>
                <w:rFonts w:ascii="Calibri" w:hAnsi="Calibri" w:cs="Arial"/>
                <w:sz w:val="24"/>
                <w:szCs w:val="20"/>
              </w:rPr>
              <w:t>TAK</w:t>
            </w:r>
          </w:p>
          <w:p w:rsidR="00EF6886" w:rsidRDefault="00EF6886" w:rsidP="00EF6886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:rsidR="00EF6886" w:rsidRP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NIE</w:t>
            </w:r>
          </w:p>
          <w:p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EF6886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</w:t>
            </w:r>
            <w:r w:rsidR="00EF6886">
              <w:rPr>
                <w:rFonts w:ascii="Calibri" w:hAnsi="Calibri"/>
                <w:sz w:val="14"/>
              </w:rPr>
              <w:t>………</w:t>
            </w:r>
            <w:r>
              <w:rPr>
                <w:rFonts w:ascii="Calibri" w:hAnsi="Calibri"/>
                <w:sz w:val="14"/>
              </w:rPr>
              <w:t>…</w:t>
            </w:r>
            <w:r w:rsidR="00EF6886">
              <w:rPr>
                <w:rFonts w:ascii="Calibri" w:hAnsi="Calibri"/>
                <w:sz w:val="14"/>
              </w:rPr>
              <w:t>…</w:t>
            </w:r>
            <w:r>
              <w:rPr>
                <w:rFonts w:ascii="Calibri" w:hAnsi="Calibri"/>
                <w:sz w:val="14"/>
              </w:rPr>
              <w:t>………</w:t>
            </w:r>
            <w:r w:rsidR="00EF6886">
              <w:rPr>
                <w:rFonts w:ascii="Calibri" w:hAnsi="Calibri"/>
                <w:sz w:val="14"/>
              </w:rPr>
              <w:t>……</w:t>
            </w:r>
            <w:r>
              <w:rPr>
                <w:rFonts w:ascii="Calibri" w:hAnsi="Calibri"/>
                <w:sz w:val="14"/>
              </w:rPr>
              <w:t xml:space="preserve">                              </w:t>
            </w:r>
            <w:r w:rsidR="00EF6886">
              <w:rPr>
                <w:rFonts w:ascii="Calibri" w:hAnsi="Calibri"/>
                <w:sz w:val="14"/>
              </w:rPr>
              <w:t>…………………………………………………………………..</w:t>
            </w:r>
          </w:p>
          <w:p w:rsidR="00EF6886" w:rsidRPr="00EF6886" w:rsidRDefault="00647778" w:rsidP="00647778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6"/>
              </w:rPr>
              <w:t xml:space="preserve">           Data                                                                   p</w:t>
            </w:r>
            <w:r w:rsidR="00EF6886" w:rsidRPr="00EF6886">
              <w:rPr>
                <w:rFonts w:ascii="Calibri" w:hAnsi="Calibri"/>
                <w:i/>
                <w:sz w:val="16"/>
              </w:rPr>
              <w:t>odpis</w:t>
            </w:r>
          </w:p>
        </w:tc>
      </w:tr>
    </w:tbl>
    <w:p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65121" w:rsidRDefault="00365121" w:rsidP="00EF688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6886" w:rsidRPr="00EF6886" w:rsidRDefault="00EF6886" w:rsidP="00261B2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</w:p>
    <w:p w:rsidR="00EF6886" w:rsidRPr="00EF6886" w:rsidRDefault="00EF6886" w:rsidP="00261B26">
      <w:pPr>
        <w:spacing w:line="360" w:lineRule="auto"/>
        <w:jc w:val="both"/>
        <w:rPr>
          <w:sz w:val="24"/>
        </w:rPr>
      </w:pPr>
      <w:r w:rsidRPr="00EF6886">
        <w:rPr>
          <w:sz w:val="24"/>
        </w:rPr>
        <w:t>Wypełniony formularz prosimy przesłać drogą elektroniczną na adres: biuro@lgdlimanowa.eu</w:t>
      </w:r>
      <w:hyperlink r:id="rId9" w:history="1"/>
      <w:r w:rsidRPr="00EF6886">
        <w:rPr>
          <w:sz w:val="24"/>
        </w:rPr>
        <w:t>, wpisując w tytule maila:  „Konsultacje społeczne”, lub przesłać listownie na adres Stowarzyszenie Lokalna Grupa Działania „Pr</w:t>
      </w:r>
      <w:r w:rsidR="00261B26">
        <w:rPr>
          <w:sz w:val="24"/>
        </w:rPr>
        <w:t>zyjazna Ziemia Limanowska” ul. Piłsudskiego 20</w:t>
      </w:r>
      <w:r w:rsidRPr="00EF6886">
        <w:rPr>
          <w:sz w:val="24"/>
        </w:rPr>
        <w:t>, 34-600 Limanowa, z dopiskiem „Ko</w:t>
      </w:r>
      <w:r w:rsidR="00261B26">
        <w:rPr>
          <w:sz w:val="24"/>
        </w:rPr>
        <w:t>nsultacje społeczne</w:t>
      </w:r>
      <w:r w:rsidRPr="00EF6886">
        <w:rPr>
          <w:sz w:val="24"/>
        </w:rPr>
        <w:t>”.</w:t>
      </w:r>
    </w:p>
    <w:p w:rsidR="00083C17" w:rsidRPr="00261B26" w:rsidRDefault="00EF6886" w:rsidP="00261B26">
      <w:pPr>
        <w:spacing w:line="360" w:lineRule="auto"/>
        <w:jc w:val="both"/>
        <w:rPr>
          <w:sz w:val="24"/>
        </w:rPr>
      </w:pPr>
      <w:r w:rsidRPr="00EF6886">
        <w:rPr>
          <w:sz w:val="24"/>
        </w:rPr>
        <w:t xml:space="preserve">Uwagi w ramach konsultacji społecznych będą przyjmowane wyłącznie na niniejszym formularzu. </w:t>
      </w:r>
    </w:p>
    <w:sectPr w:rsidR="00083C17" w:rsidRPr="00261B26" w:rsidSect="00F854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5" w:right="1417" w:bottom="1417" w:left="1417" w:header="34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E5" w:rsidRDefault="003E43E5" w:rsidP="00EC30B9">
      <w:pPr>
        <w:spacing w:after="0" w:line="240" w:lineRule="auto"/>
      </w:pPr>
      <w:r>
        <w:separator/>
      </w:r>
    </w:p>
  </w:endnote>
  <w:endnote w:type="continuationSeparator" w:id="0">
    <w:p w:rsidR="003E43E5" w:rsidRDefault="003E43E5" w:rsidP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86" w:rsidRPr="00EF6886" w:rsidRDefault="00EF6886" w:rsidP="00EF6886">
    <w:pPr>
      <w:rPr>
        <w:sz w:val="2"/>
      </w:rPr>
    </w:pPr>
  </w:p>
  <w:p w:rsidR="00EF6886" w:rsidRPr="00993243" w:rsidRDefault="00EF6886" w:rsidP="00EF6886">
    <w:pPr>
      <w:pStyle w:val="Stopka"/>
      <w:pBdr>
        <w:top w:val="single" w:sz="24" w:space="6" w:color="9BBB59" w:themeColor="accent3"/>
      </w:pBdr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25140A" wp14:editId="567E6FB1">
          <wp:simplePos x="0" y="0"/>
          <wp:positionH relativeFrom="page">
            <wp:posOffset>892810</wp:posOffset>
          </wp:positionH>
          <wp:positionV relativeFrom="page">
            <wp:posOffset>9925685</wp:posOffset>
          </wp:positionV>
          <wp:extent cx="725170" cy="537845"/>
          <wp:effectExtent l="19050" t="0" r="0" b="0"/>
          <wp:wrapTight wrapText="bothSides">
            <wp:wrapPolygon edited="0">
              <wp:start x="-567" y="0"/>
              <wp:lineTo x="-567" y="20656"/>
              <wp:lineTo x="21562" y="20656"/>
              <wp:lineTo x="21562" y="0"/>
              <wp:lineTo x="-567" y="0"/>
            </wp:wrapPolygon>
          </wp:wrapTight>
          <wp:docPr id="3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121">
      <w:t xml:space="preserve">                              </w:t>
    </w:r>
    <w:r>
      <w:t xml:space="preserve">    </w:t>
    </w:r>
    <w:r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ul. </w:t>
    </w:r>
    <w:r w:rsidR="00261B26">
      <w:rPr>
        <w:color w:val="auto"/>
      </w:rPr>
      <w:t>Piłsudskiego 20</w:t>
    </w:r>
    <w:r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tel. 18 533 06 62 </w:t>
    </w:r>
    <w:r w:rsidRPr="0021625B">
      <w:rPr>
        <w:i w:val="0"/>
        <w:color w:val="auto"/>
      </w:rPr>
      <w:t>|</w:t>
    </w:r>
    <w:r w:rsidRPr="00993243">
      <w:rPr>
        <w:color w:val="auto"/>
      </w:rPr>
      <w:t xml:space="preserve"> fax. 18 542 60 25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www.lgdlimanowa.eu                        </w:t>
    </w:r>
  </w:p>
  <w:p w:rsidR="00EF6886" w:rsidRDefault="00EF6886" w:rsidP="00EF6886">
    <w:pPr>
      <w:pStyle w:val="Stopka"/>
      <w:pBdr>
        <w:top w:val="single" w:sz="24" w:space="6" w:color="9BBB59" w:themeColor="accent3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B3" w:rsidRPr="00993243" w:rsidRDefault="00365121" w:rsidP="00365121">
    <w:pPr>
      <w:pStyle w:val="Stopka"/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892810</wp:posOffset>
          </wp:positionH>
          <wp:positionV relativeFrom="page">
            <wp:posOffset>9925685</wp:posOffset>
          </wp:positionV>
          <wp:extent cx="725170" cy="537845"/>
          <wp:effectExtent l="19050" t="0" r="0" b="0"/>
          <wp:wrapTight wrapText="bothSides">
            <wp:wrapPolygon edited="0">
              <wp:start x="-567" y="0"/>
              <wp:lineTo x="-567" y="20656"/>
              <wp:lineTo x="21562" y="20656"/>
              <wp:lineTo x="21562" y="0"/>
              <wp:lineTo x="-567" y="0"/>
            </wp:wrapPolygon>
          </wp:wrapTight>
          <wp:docPr id="12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121">
      <w:t xml:space="preserve">                              </w:t>
    </w:r>
    <w:r>
      <w:t xml:space="preserve">    </w:t>
    </w:r>
    <w:r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</w:t>
    </w:r>
    <w:r w:rsidR="00261B26" w:rsidRPr="00993243">
      <w:rPr>
        <w:color w:val="auto"/>
      </w:rPr>
      <w:t xml:space="preserve">ul. </w:t>
    </w:r>
    <w:r w:rsidR="00261B26">
      <w:rPr>
        <w:color w:val="auto"/>
      </w:rPr>
      <w:t>Piłsudskiego 20</w:t>
    </w:r>
    <w:r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tel. 18 533 06 62 </w:t>
    </w:r>
    <w:r w:rsidRPr="0021625B">
      <w:rPr>
        <w:i w:val="0"/>
        <w:color w:val="auto"/>
      </w:rPr>
      <w:t>|</w:t>
    </w:r>
    <w:r w:rsidRPr="00993243">
      <w:rPr>
        <w:color w:val="auto"/>
      </w:rPr>
      <w:t xml:space="preserve"> fax. 18 542 60 25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www.lgdlimanowa.eu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E5" w:rsidRDefault="003E43E5" w:rsidP="00EC30B9">
      <w:pPr>
        <w:spacing w:after="0" w:line="240" w:lineRule="auto"/>
      </w:pPr>
      <w:r>
        <w:separator/>
      </w:r>
    </w:p>
  </w:footnote>
  <w:footnote w:type="continuationSeparator" w:id="0">
    <w:p w:rsidR="003E43E5" w:rsidRDefault="003E43E5" w:rsidP="00E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86" w:rsidRDefault="00EF6886">
    <w:pPr>
      <w:pStyle w:val="Nagwek"/>
    </w:pPr>
  </w:p>
  <w:p w:rsidR="00EF6886" w:rsidRDefault="00EF6886">
    <w:pPr>
      <w:pStyle w:val="Nagwek"/>
    </w:pPr>
  </w:p>
  <w:p w:rsidR="00EF6886" w:rsidRDefault="00EF6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B9" w:rsidRDefault="00EF6886" w:rsidP="00F6697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8FC4665" wp14:editId="01258F66">
          <wp:extent cx="638175" cy="433959"/>
          <wp:effectExtent l="0" t="0" r="0" b="0"/>
          <wp:docPr id="1" name="Obraz 1" descr="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49" cy="46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                        </w:t>
    </w:r>
    <w:r>
      <w:rPr>
        <w:noProof/>
        <w:lang w:eastAsia="pl-PL"/>
      </w:rPr>
      <w:t xml:space="preserve">      </w:t>
    </w:r>
    <w:r w:rsidR="00F66970">
      <w:rPr>
        <w:noProof/>
        <w:lang w:eastAsia="pl-PL"/>
      </w:rPr>
      <w:t xml:space="preserve">   </w:t>
    </w:r>
    <w:r w:rsidR="002714FC">
      <w:rPr>
        <w:noProof/>
        <w:lang w:eastAsia="pl-PL"/>
      </w:rPr>
      <w:t xml:space="preserve">         </w:t>
    </w:r>
    <w:r w:rsidR="00AB5419" w:rsidRPr="00F66970">
      <w:rPr>
        <w:noProof/>
        <w:lang w:eastAsia="pl-PL"/>
      </w:rPr>
      <w:drawing>
        <wp:inline distT="0" distB="0" distL="0" distR="0" wp14:anchorId="6D8B7003" wp14:editId="195519EE">
          <wp:extent cx="436880" cy="441870"/>
          <wp:effectExtent l="0" t="0" r="0" b="0"/>
          <wp:docPr id="9" name="Obraz 3" descr="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a\Leader_07-13 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171" cy="47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</w:t>
    </w:r>
    <w:r w:rsidR="009D7BB5">
      <w:rPr>
        <w:noProof/>
        <w:lang w:eastAsia="pl-PL"/>
      </w:rPr>
      <w:t xml:space="preserve">                                </w:t>
    </w:r>
    <w:r w:rsidR="002714FC">
      <w:rPr>
        <w:noProof/>
        <w:lang w:eastAsia="pl-PL"/>
      </w:rPr>
      <w:t xml:space="preserve"> </w:t>
    </w:r>
    <w:r w:rsidR="00F66970">
      <w:rPr>
        <w:noProof/>
        <w:lang w:eastAsia="pl-PL"/>
      </w:rPr>
      <w:t xml:space="preserve"> </w:t>
    </w:r>
    <w:r w:rsidR="009D1485">
      <w:rPr>
        <w:noProof/>
        <w:lang w:eastAsia="pl-PL"/>
      </w:rPr>
      <w:drawing>
        <wp:inline distT="0" distB="0" distL="0" distR="0" wp14:anchorId="4A1442E9" wp14:editId="0657BF29">
          <wp:extent cx="837221" cy="547870"/>
          <wp:effectExtent l="0" t="0" r="0" b="0"/>
          <wp:docPr id="2" name="Obraz 2" descr="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752" cy="573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9A1" w:rsidRPr="00EF6886" w:rsidRDefault="00AA19A1" w:rsidP="009D7BB5">
    <w:pPr>
      <w:pStyle w:val="Nagwek"/>
      <w:rPr>
        <w:rFonts w:cstheme="minorHAnsi"/>
        <w:noProof/>
        <w:color w:val="17365D" w:themeColor="text2" w:themeShade="BF"/>
        <w:sz w:val="4"/>
        <w:szCs w:val="16"/>
        <w:lang w:eastAsia="pl-PL"/>
      </w:rPr>
    </w:pPr>
    <w:r w:rsidRPr="00EF6886">
      <w:rPr>
        <w:rFonts w:cstheme="minorHAnsi"/>
        <w:noProof/>
        <w:color w:val="17365D" w:themeColor="text2" w:themeShade="BF"/>
        <w:sz w:val="14"/>
        <w:szCs w:val="16"/>
        <w:lang w:eastAsia="pl-PL"/>
      </w:rPr>
      <w:t xml:space="preserve">       </w:t>
    </w:r>
  </w:p>
  <w:p w:rsidR="00884096" w:rsidRPr="00EF6886" w:rsidRDefault="00884096" w:rsidP="00EF6886">
    <w:pPr>
      <w:pStyle w:val="Nagwek"/>
      <w:spacing w:line="276" w:lineRule="auto"/>
      <w:rPr>
        <w:rFonts w:cstheme="minorHAnsi"/>
        <w:noProof/>
        <w:color w:val="17365D" w:themeColor="text2" w:themeShade="BF"/>
        <w:sz w:val="4"/>
        <w:szCs w:val="16"/>
        <w:lang w:eastAsia="pl-PL"/>
      </w:rPr>
    </w:pPr>
  </w:p>
  <w:p w:rsidR="00EF6886" w:rsidRPr="00EF6886" w:rsidRDefault="00EF6886" w:rsidP="00EF6886">
    <w:pPr>
      <w:pStyle w:val="Nagwek"/>
      <w:rPr>
        <w:rFonts w:ascii="Arial" w:hAnsi="Arial" w:cs="Arial"/>
        <w:b/>
        <w:noProof/>
        <w:color w:val="030A99"/>
        <w:sz w:val="10"/>
        <w:szCs w:val="14"/>
        <w:lang w:eastAsia="pl-PL"/>
      </w:rPr>
    </w:pPr>
  </w:p>
  <w:p w:rsidR="00EF6886" w:rsidRDefault="00EF6886" w:rsidP="0036128A">
    <w:pPr>
      <w:pStyle w:val="Nagwek"/>
      <w:jc w:val="center"/>
      <w:rPr>
        <w:noProof/>
        <w:sz w:val="18"/>
        <w:lang w:eastAsia="pl-PL"/>
      </w:rPr>
    </w:pPr>
  </w:p>
  <w:p w:rsidR="0036128A" w:rsidRPr="00083C17" w:rsidRDefault="0036128A" w:rsidP="0036128A">
    <w:pPr>
      <w:pStyle w:val="Nagwek"/>
      <w:jc w:val="center"/>
      <w:rPr>
        <w:noProof/>
        <w:sz w:val="18"/>
        <w:lang w:eastAsia="pl-PL"/>
      </w:rPr>
    </w:pPr>
    <w:r w:rsidRPr="00083C17">
      <w:rPr>
        <w:noProof/>
        <w:sz w:val="18"/>
        <w:lang w:eastAsia="pl-PL"/>
      </w:rPr>
      <w:t>„Europejski Fundusz Rolny na rzecz Rozwoju Obszarów Wiejskich: Europa inwestująca w obszary wiejskie”</w:t>
    </w:r>
  </w:p>
  <w:p w:rsidR="0036128A" w:rsidRDefault="0036128A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6"/>
        <w:lang w:eastAsia="pl-PL"/>
      </w:rPr>
    </w:pPr>
  </w:p>
  <w:p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0"/>
        <w:lang w:eastAsia="pl-PL"/>
      </w:rPr>
    </w:pPr>
  </w:p>
  <w:p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0B9"/>
    <w:rsid w:val="000839A9"/>
    <w:rsid w:val="00083C17"/>
    <w:rsid w:val="00086365"/>
    <w:rsid w:val="00163C48"/>
    <w:rsid w:val="0021625B"/>
    <w:rsid w:val="00261B26"/>
    <w:rsid w:val="002714FC"/>
    <w:rsid w:val="0036128A"/>
    <w:rsid w:val="00365121"/>
    <w:rsid w:val="003E43E5"/>
    <w:rsid w:val="005602E1"/>
    <w:rsid w:val="00647778"/>
    <w:rsid w:val="006B56F8"/>
    <w:rsid w:val="006D325F"/>
    <w:rsid w:val="00755528"/>
    <w:rsid w:val="007C2A71"/>
    <w:rsid w:val="0082779F"/>
    <w:rsid w:val="00837500"/>
    <w:rsid w:val="00884096"/>
    <w:rsid w:val="00896CE3"/>
    <w:rsid w:val="009648C7"/>
    <w:rsid w:val="00993243"/>
    <w:rsid w:val="009D1485"/>
    <w:rsid w:val="009D7BB5"/>
    <w:rsid w:val="00AA19A1"/>
    <w:rsid w:val="00AB129A"/>
    <w:rsid w:val="00AB5419"/>
    <w:rsid w:val="00AE2D86"/>
    <w:rsid w:val="00C31789"/>
    <w:rsid w:val="00C96046"/>
    <w:rsid w:val="00D45390"/>
    <w:rsid w:val="00DB3C5E"/>
    <w:rsid w:val="00E63CB3"/>
    <w:rsid w:val="00EC30B9"/>
    <w:rsid w:val="00EC4063"/>
    <w:rsid w:val="00EE3F45"/>
    <w:rsid w:val="00EF6886"/>
    <w:rsid w:val="00F66970"/>
    <w:rsid w:val="00F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  <w15:docId w15:val="{37A1B7D2-0713-4567-B4E1-D89186C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B9"/>
  </w:style>
  <w:style w:type="paragraph" w:styleId="Stopka">
    <w:name w:val="footer"/>
    <w:basedOn w:val="Normalny"/>
    <w:link w:val="StopkaZnak"/>
    <w:uiPriority w:val="99"/>
    <w:unhideWhenUsed/>
    <w:rsid w:val="00365121"/>
    <w:pPr>
      <w:pBdr>
        <w:top w:val="single" w:sz="24" w:space="5" w:color="9BBB59" w:themeColor="accent3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365121"/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paragraph" w:styleId="Bezodstpw">
    <w:name w:val="No Spacing"/>
    <w:link w:val="BezodstpwZnak"/>
    <w:uiPriority w:val="1"/>
    <w:qFormat/>
    <w:rsid w:val="00EC30B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0B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rzad@umig.busk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BE7C2-0E33-4008-B1F8-5716DEA6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Limanowa</dc:creator>
  <cp:lastModifiedBy>Monika Piaskowy</cp:lastModifiedBy>
  <cp:revision>2</cp:revision>
  <cp:lastPrinted>2016-05-25T08:19:00Z</cp:lastPrinted>
  <dcterms:created xsi:type="dcterms:W3CDTF">2017-09-05T12:21:00Z</dcterms:created>
  <dcterms:modified xsi:type="dcterms:W3CDTF">2017-09-05T12:21:00Z</dcterms:modified>
</cp:coreProperties>
</file>